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4CA98DC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B6395E">
        <w:rPr>
          <w:rFonts w:ascii="Arial" w:hAnsi="Arial" w:cs="Arial"/>
          <w:b/>
          <w:bCs/>
        </w:rPr>
        <w:t>Extraordinária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5C059F14" w14:textId="77777777" w:rsidR="00B6395E" w:rsidRDefault="00957CC8" w:rsidP="002E5AB0">
      <w:pPr>
        <w:spacing w:line="360" w:lineRule="auto"/>
        <w:jc w:val="both"/>
      </w:pPr>
      <w:r w:rsidRPr="00C8202D">
        <w:t xml:space="preserve">Aos </w:t>
      </w:r>
      <w:r w:rsidR="002E5AB0">
        <w:t xml:space="preserve">15 </w:t>
      </w:r>
      <w:r w:rsidR="00B00389" w:rsidRPr="00C8202D">
        <w:t xml:space="preserve">de </w:t>
      </w:r>
      <w:r w:rsidR="002E5AB0">
        <w:t>maio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2E5AB0">
        <w:t>3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 xml:space="preserve">Prev, situado a Rua Monsenhor Pinheiro, nº 101, centro, Guanhães/MG, reuniu-se o Comitê de Investimento do Instituto, </w:t>
      </w:r>
      <w:r w:rsidR="00D06E6C" w:rsidRPr="00C8202D">
        <w:t>Francielle Elgita de Oliveira</w:t>
      </w:r>
      <w:r w:rsidR="00C463F2" w:rsidRPr="00C8202D">
        <w:t xml:space="preserve"> Costa</w:t>
      </w:r>
      <w:r w:rsidR="00D06E6C" w:rsidRPr="00C8202D">
        <w:t xml:space="preserve">,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70367D">
        <w:t xml:space="preserve"> Daniel Fernando da Silva</w:t>
      </w:r>
      <w:r w:rsidR="002E5AB0">
        <w:t>, Humberto Salvador Ferreira Lopes</w:t>
      </w:r>
      <w:r w:rsidR="000F1624" w:rsidRPr="00C8202D">
        <w:t xml:space="preserve"> </w:t>
      </w:r>
      <w:r w:rsidR="00D119C1">
        <w:t xml:space="preserve">e </w:t>
      </w:r>
      <w:r w:rsidR="00B00389" w:rsidRPr="00C8202D">
        <w:t>Rosimery Aparecida Inácio de Pinho Procópio</w:t>
      </w:r>
      <w:r w:rsidR="002E5AB0">
        <w:t xml:space="preserve"> e a Diretora Administrativa e Financeira,</w:t>
      </w:r>
      <w:r w:rsidR="00D119C1">
        <w:t xml:space="preserve"> </w:t>
      </w:r>
      <w:r w:rsidR="00D119C1" w:rsidRPr="00C8202D">
        <w:t>Márcia Helena Pires Reis</w:t>
      </w:r>
      <w:r w:rsidR="00D119C1">
        <w:t>.</w:t>
      </w:r>
      <w:r w:rsidR="00580587" w:rsidRPr="00C8202D">
        <w:t xml:space="preserve"> </w:t>
      </w:r>
      <w:r w:rsidR="00D119C1" w:rsidRPr="002514B7">
        <w:t xml:space="preserve">Também </w:t>
      </w:r>
      <w:r w:rsidR="002514B7">
        <w:t xml:space="preserve">contamos </w:t>
      </w:r>
      <w:r w:rsidR="002514B7" w:rsidRPr="002514B7">
        <w:t>com a participação</w:t>
      </w:r>
      <w:r w:rsidR="00704097">
        <w:t xml:space="preserve"> do </w:t>
      </w:r>
      <w:r w:rsidR="002E5AB0">
        <w:t>César</w:t>
      </w:r>
      <w:r w:rsidR="002514B7" w:rsidRPr="002514B7">
        <w:t xml:space="preserve">, </w:t>
      </w:r>
      <w:r w:rsidR="002E5AB0">
        <w:t xml:space="preserve">representando a Instituição HMC Capital, </w:t>
      </w:r>
      <w:r w:rsidR="002514B7">
        <w:t xml:space="preserve">através da plataforma </w:t>
      </w:r>
      <w:proofErr w:type="spellStart"/>
      <w:r w:rsidR="002514B7">
        <w:t>Teans</w:t>
      </w:r>
      <w:proofErr w:type="spellEnd"/>
      <w:r w:rsidR="00704097">
        <w:t xml:space="preserve">. </w:t>
      </w:r>
      <w:r w:rsidR="002E5AB0" w:rsidRPr="002E5AB0">
        <w:rPr>
          <w:b/>
          <w:bCs/>
        </w:rPr>
        <w:t> </w:t>
      </w:r>
      <w:r w:rsidR="002E5AB0" w:rsidRPr="002E5AB0">
        <w:t>César apresentando</w:t>
      </w:r>
      <w:r w:rsidR="002E5AB0">
        <w:t>-se a</w:t>
      </w:r>
      <w:r w:rsidR="002E5AB0" w:rsidRPr="002E5AB0">
        <w:t xml:space="preserve"> todos</w:t>
      </w:r>
      <w:r w:rsidR="002E5AB0">
        <w:t xml:space="preserve"> e</w:t>
      </w:r>
      <w:r w:rsidR="002E5AB0" w:rsidRPr="002E5AB0">
        <w:t xml:space="preserve"> iniciou abordando a estrutura e atuação da </w:t>
      </w:r>
      <w:r w:rsidR="002E5AB0">
        <w:t>HMC</w:t>
      </w:r>
      <w:r w:rsidR="002E5AB0" w:rsidRPr="002E5AB0">
        <w:t xml:space="preserve"> Capital, empresa com sete escritórios globais, forte presença na América Latina e mais de 95 bilhões de reais sob gestão e distribuição, representando grandes gestoras internacionais como Acadian e </w:t>
      </w:r>
      <w:proofErr w:type="spellStart"/>
      <w:r w:rsidR="002E5AB0" w:rsidRPr="002E5AB0">
        <w:t>Firstrust</w:t>
      </w:r>
      <w:proofErr w:type="spellEnd"/>
      <w:r w:rsidR="002E5AB0" w:rsidRPr="002E5AB0">
        <w:t xml:space="preserve">. A apresentação incluiu explicações sobre o modelo operacional da empresa, com foco em soluções para fundos de pensão, incluindo RPPS, e destacou a entrada no segmento </w:t>
      </w:r>
      <w:r w:rsidR="00B6395E">
        <w:t xml:space="preserve">de RPPS </w:t>
      </w:r>
      <w:r w:rsidR="002E5AB0" w:rsidRPr="002E5AB0">
        <w:t xml:space="preserve">a partir de 2023 com produtos em processo de enquadramento à legislação brasileira. Foi exposto o contexto macroeconômico atual, ressaltando a pressão inflacionária global, os efeitos das políticas tarifárias de Donald Trump sobre a economia mundial, a manutenção da taxa de juros nos Estados Unidos em 4,5%, e a cautela dos investidores diante do déficit fiscal brasileiro, que tem elevado o risco-país e as taxas dos títulos públicos. Foram apresentados comparativos sobre a performance de diversos fundos e índices, demonstrando que a maioria dos ativos de renda fixa está superando a meta atuarial (IPCA + 5,02%) em 2025, diferentemente do ano anterior, quando apenas o CDI se aproximou da meta. Também foi apresentada análise de cenário para ativos internacionais, com recomendação de inserção gradual de fundos globais para redução da volatilidade e ganho de diversificação, conforme estudo comparativo entre carteiras exclusivamente nacionais e carteiras mistas com até 20% de exposição externa, que demonstrou maior retorno com menor risco. Entre os produtos ofertados, destacaram-se fundos de renda fixa crédito privado da Village, fundos de renda variável como o PNAX Ações, e um fundo de renda fixa </w:t>
      </w:r>
      <w:r w:rsidR="00B6395E">
        <w:t>C</w:t>
      </w:r>
      <w:r w:rsidR="002E5AB0" w:rsidRPr="002E5AB0">
        <w:t xml:space="preserve">rédito </w:t>
      </w:r>
      <w:r w:rsidR="00B6395E">
        <w:t>G</w:t>
      </w:r>
      <w:r w:rsidR="002E5AB0" w:rsidRPr="002E5AB0">
        <w:t xml:space="preserve">lobal com bom histórico de performance, além de </w:t>
      </w:r>
      <w:proofErr w:type="spellStart"/>
      <w:r w:rsidR="002E5AB0" w:rsidRPr="002E5AB0">
        <w:t>ETFs</w:t>
      </w:r>
      <w:proofErr w:type="spellEnd"/>
      <w:r w:rsidR="002E5AB0" w:rsidRPr="002E5AB0">
        <w:t xml:space="preserve"> temáticos focados em setores estratégicos da economia americana como tecnologia, indústria e dividendos. No decorrer da reunião, os membros do comitê relataram a situação delicada do </w:t>
      </w:r>
      <w:r w:rsidR="00B6395E">
        <w:t>R</w:t>
      </w:r>
      <w:r w:rsidR="002E5AB0" w:rsidRPr="002E5AB0">
        <w:t xml:space="preserve">egime </w:t>
      </w:r>
      <w:r w:rsidR="00B6395E">
        <w:t>P</w:t>
      </w:r>
      <w:r w:rsidR="002E5AB0" w:rsidRPr="002E5AB0">
        <w:t xml:space="preserve">róprio de </w:t>
      </w:r>
      <w:r w:rsidR="00B6395E">
        <w:t>P</w:t>
      </w:r>
      <w:r w:rsidR="002E5AB0" w:rsidRPr="002E5AB0">
        <w:t xml:space="preserve">revidência, com déficit atuarial </w:t>
      </w:r>
      <w:r w:rsidR="00B6395E">
        <w:t xml:space="preserve">e financeiro </w:t>
      </w:r>
      <w:r w:rsidR="002E5AB0" w:rsidRPr="002E5AB0">
        <w:t xml:space="preserve">crescente, aumento da evasão de servidores concursados, baixa arrecadação e projeção de liquidez insuficiente em médio prazo, situação confirmada por recente estudo de ALM e cálculos atuariais que apontam a necessidade urgente de reforma da previdência para viabilizar o reequilíbrio financeiro. Concluiu-se pela manutenção </w:t>
      </w:r>
    </w:p>
    <w:p w14:paraId="4778AAAB" w14:textId="3454E268" w:rsidR="00715EDC" w:rsidRPr="00F02960" w:rsidRDefault="002E5AB0" w:rsidP="00287591">
      <w:pPr>
        <w:spacing w:line="360" w:lineRule="auto"/>
        <w:jc w:val="both"/>
      </w:pPr>
      <w:r w:rsidRPr="002E5AB0">
        <w:lastRenderedPageBreak/>
        <w:t xml:space="preserve">de uma carteira com alta liquidez e menor risco no curto prazo, priorizando fundos de renda fixa e crédito privado com performance acima do CDI, sem novas alocações em ativos com maior volatilidade até que haja uma sinalização clara de reestruturação do plano. A reunião foi encerrada às </w:t>
      </w:r>
      <w:r w:rsidR="00B6395E">
        <w:t>14:10</w:t>
      </w:r>
      <w:r w:rsidRPr="002E5AB0">
        <w:t xml:space="preserve">, com agradecimentos </w:t>
      </w:r>
      <w:r w:rsidR="00B6395E">
        <w:t xml:space="preserve">ao César da HCM </w:t>
      </w:r>
      <w:r w:rsidRPr="002E5AB0">
        <w:t>Capital pela exposição técnica e o compromisso do comitê de reavaliar as propostas apresentadas à luz das restrições fiscais e atuariais em vigor.</w:t>
      </w:r>
      <w:r w:rsidR="00A41A3C">
        <w:t xml:space="preserve"> </w:t>
      </w:r>
      <w:r w:rsidR="00A60BFE">
        <w:t>Nada mais havendo a tratar</w:t>
      </w:r>
      <w:r w:rsidR="006902AC">
        <w:t xml:space="preserve">, </w:t>
      </w:r>
      <w:r w:rsidR="005405F9">
        <w:t>Francielle</w:t>
      </w:r>
      <w:r w:rsidR="00E25891" w:rsidRPr="00C8202D">
        <w:t xml:space="preserve"> presidente do comitê, declara como encerrada a reunião agradecendo a participação</w:t>
      </w:r>
      <w:r w:rsidR="00E25891" w:rsidRPr="00E25891">
        <w:rPr>
          <w:sz w:val="24"/>
          <w:szCs w:val="24"/>
        </w:rPr>
        <w:t xml:space="preserve"> de todos,</w:t>
      </w:r>
      <w:r w:rsidR="001F05AC">
        <w:rPr>
          <w:sz w:val="24"/>
          <w:szCs w:val="24"/>
        </w:rPr>
        <w:t xml:space="preserve"> e eu </w:t>
      </w:r>
      <w:r w:rsidR="003046C9">
        <w:rPr>
          <w:sz w:val="24"/>
          <w:szCs w:val="24"/>
        </w:rPr>
        <w:t xml:space="preserve">Rosimery </w:t>
      </w:r>
      <w:r w:rsidR="001F05AC">
        <w:rPr>
          <w:sz w:val="24"/>
          <w:szCs w:val="24"/>
        </w:rPr>
        <w:t xml:space="preserve">Aparecida </w:t>
      </w:r>
      <w:r w:rsidR="003046C9">
        <w:rPr>
          <w:sz w:val="24"/>
          <w:szCs w:val="24"/>
        </w:rPr>
        <w:t>Inácio de Pinho Procópio</w:t>
      </w:r>
      <w:r w:rsidR="005204A1">
        <w:rPr>
          <w:sz w:val="24"/>
          <w:szCs w:val="24"/>
        </w:rPr>
        <w:t>_________________, Secretária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os membros presentes. </w:t>
      </w:r>
      <w:r w:rsidR="00E25891" w:rsidRPr="00E25891">
        <w:rPr>
          <w:sz w:val="24"/>
          <w:szCs w:val="24"/>
        </w:rPr>
        <w:t>e</w:t>
      </w:r>
      <w:r w:rsidR="00715EDC" w:rsidRPr="00746E38">
        <w:rPr>
          <w:rFonts w:cstheme="minorHAnsi"/>
          <w:sz w:val="24"/>
          <w:szCs w:val="24"/>
        </w:rPr>
        <w:t xml:space="preserve">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B6395E">
        <w:rPr>
          <w:rFonts w:cstheme="minorHAnsi"/>
          <w:sz w:val="24"/>
          <w:szCs w:val="24"/>
        </w:rPr>
        <w:t xml:space="preserve">15 </w:t>
      </w:r>
      <w:r w:rsidR="001F05AC">
        <w:rPr>
          <w:rFonts w:cstheme="minorHAnsi"/>
          <w:sz w:val="24"/>
          <w:szCs w:val="24"/>
        </w:rPr>
        <w:t xml:space="preserve">de </w:t>
      </w:r>
      <w:r w:rsidR="00B6395E">
        <w:rPr>
          <w:rFonts w:cstheme="minorHAnsi"/>
          <w:sz w:val="24"/>
          <w:szCs w:val="24"/>
        </w:rPr>
        <w:t xml:space="preserve">maio </w:t>
      </w:r>
      <w:r w:rsidR="00715EDC" w:rsidRPr="00746E38">
        <w:rPr>
          <w:rFonts w:cstheme="minorHAnsi"/>
          <w:sz w:val="24"/>
          <w:szCs w:val="24"/>
        </w:rPr>
        <w:t>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48B3796D" w14:textId="77777777" w:rsidR="00052BCC" w:rsidRPr="00746E38" w:rsidRDefault="00052BCC" w:rsidP="003B06D9">
      <w:pPr>
        <w:jc w:val="both"/>
        <w:rPr>
          <w:sz w:val="24"/>
          <w:szCs w:val="24"/>
        </w:rPr>
      </w:pPr>
    </w:p>
    <w:p w14:paraId="79E33A22" w14:textId="77777777" w:rsidR="00A41A3C" w:rsidRDefault="00A41A3C" w:rsidP="00A41A3C">
      <w:pPr>
        <w:pStyle w:val="SemEspaamento"/>
      </w:pPr>
      <w:r w:rsidRPr="00A41A3C">
        <w:t xml:space="preserve">            Francielle E. de O. Costa                                          Daniel Fernando da Silva      </w:t>
      </w:r>
    </w:p>
    <w:p w14:paraId="56AD63CD" w14:textId="19D4202E" w:rsidR="00A41A3C" w:rsidRPr="00A41A3C" w:rsidRDefault="00A41A3C" w:rsidP="00A41A3C">
      <w:pPr>
        <w:pStyle w:val="SemEspaamento"/>
      </w:pPr>
      <w:r w:rsidRPr="00A41A3C">
        <w:t xml:space="preserve"> Presidente do Comitê/Gestor Recursos</w:t>
      </w:r>
      <w:r w:rsidRPr="00A41A3C">
        <w:tab/>
        <w:t xml:space="preserve">                                         Membro</w:t>
      </w:r>
    </w:p>
    <w:p w14:paraId="54DA8D0F" w14:textId="77777777" w:rsidR="00A41A3C" w:rsidRPr="00A41A3C" w:rsidRDefault="00A41A3C" w:rsidP="00A41A3C">
      <w:pPr>
        <w:pStyle w:val="SemEspaamento"/>
      </w:pPr>
      <w:r w:rsidRPr="00A41A3C">
        <w:t xml:space="preserve"> </w:t>
      </w:r>
    </w:p>
    <w:p w14:paraId="5F624D44" w14:textId="77777777" w:rsidR="00A41A3C" w:rsidRPr="00A41A3C" w:rsidRDefault="00A41A3C" w:rsidP="00A41A3C">
      <w:pPr>
        <w:pStyle w:val="SemEspaamento"/>
      </w:pPr>
    </w:p>
    <w:p w14:paraId="593B1B38" w14:textId="77777777" w:rsidR="00A41A3C" w:rsidRPr="00A41A3C" w:rsidRDefault="00A41A3C" w:rsidP="00A41A3C">
      <w:pPr>
        <w:pStyle w:val="SemEspaamento"/>
      </w:pPr>
    </w:p>
    <w:p w14:paraId="4B90144D" w14:textId="77777777" w:rsidR="00A41A3C" w:rsidRPr="00A41A3C" w:rsidRDefault="00A41A3C" w:rsidP="00A41A3C">
      <w:pPr>
        <w:pStyle w:val="SemEspaamento"/>
      </w:pPr>
    </w:p>
    <w:p w14:paraId="7167A975" w14:textId="77777777" w:rsidR="00A41A3C" w:rsidRPr="00A41A3C" w:rsidRDefault="00A41A3C" w:rsidP="00A41A3C">
      <w:pPr>
        <w:pStyle w:val="SemEspaamento"/>
      </w:pPr>
      <w:r w:rsidRPr="00A41A3C">
        <w:t xml:space="preserve">Rosimery Ap. Inácio de Pinho Procópio                         Márcia Helena Pires Reis                 </w:t>
      </w:r>
    </w:p>
    <w:p w14:paraId="30DCE564" w14:textId="38037019" w:rsidR="00A41A3C" w:rsidRPr="00A41A3C" w:rsidRDefault="00A41A3C" w:rsidP="00A41A3C">
      <w:pPr>
        <w:pStyle w:val="SemEspaamento"/>
      </w:pPr>
      <w:r w:rsidRPr="00A41A3C">
        <w:t xml:space="preserve">                   </w:t>
      </w:r>
      <w:r>
        <w:t xml:space="preserve">     </w:t>
      </w:r>
      <w:r w:rsidR="003046C9">
        <w:t>Secretária</w:t>
      </w:r>
      <w:r w:rsidRPr="00A41A3C">
        <w:t xml:space="preserve">                                             </w:t>
      </w:r>
      <w:r w:rsidR="003046C9">
        <w:t xml:space="preserve">     </w:t>
      </w:r>
      <w:r w:rsidRPr="00A41A3C">
        <w:t xml:space="preserve"> </w:t>
      </w:r>
      <w:r>
        <w:t>Diretora Financeira e Adm.</w:t>
      </w:r>
    </w:p>
    <w:p w14:paraId="2558F8C8" w14:textId="77777777" w:rsidR="00A41A3C" w:rsidRPr="00A41A3C" w:rsidRDefault="00A41A3C" w:rsidP="00A41A3C">
      <w:pPr>
        <w:pStyle w:val="SemEspaamento"/>
      </w:pPr>
    </w:p>
    <w:p w14:paraId="614CE71F" w14:textId="77777777" w:rsidR="00A41A3C" w:rsidRPr="00A41A3C" w:rsidRDefault="00A41A3C" w:rsidP="00A41A3C">
      <w:pPr>
        <w:pStyle w:val="SemEspaamento"/>
      </w:pPr>
    </w:p>
    <w:p w14:paraId="4C47C405" w14:textId="77777777" w:rsidR="00A41A3C" w:rsidRDefault="00A41A3C" w:rsidP="00A41A3C">
      <w:pPr>
        <w:pStyle w:val="SemEspaamento"/>
      </w:pPr>
    </w:p>
    <w:p w14:paraId="0E3B8A54" w14:textId="77777777" w:rsidR="00A41A3C" w:rsidRDefault="00A41A3C" w:rsidP="00A41A3C">
      <w:pPr>
        <w:pStyle w:val="SemEspaamento"/>
      </w:pPr>
    </w:p>
    <w:p w14:paraId="6F5BA73D" w14:textId="2A2BB763" w:rsidR="00A41A3C" w:rsidRPr="00A41A3C" w:rsidRDefault="00A41A3C" w:rsidP="00A41A3C">
      <w:pPr>
        <w:pStyle w:val="SemEspaamento"/>
      </w:pPr>
      <w:r w:rsidRPr="00A41A3C">
        <w:t>Cláudia Aparecida Monteiro dos Santos</w:t>
      </w:r>
      <w:r>
        <w:t xml:space="preserve">                        Humberto Salvador Ferreira Lopes</w:t>
      </w:r>
    </w:p>
    <w:p w14:paraId="11B8D083" w14:textId="14A93C15" w:rsidR="00A41A3C" w:rsidRPr="00A41A3C" w:rsidRDefault="00A41A3C" w:rsidP="00A41A3C">
      <w:pPr>
        <w:pStyle w:val="SemEspaamento"/>
      </w:pPr>
      <w:r w:rsidRPr="00A41A3C">
        <w:t xml:space="preserve">                     </w:t>
      </w:r>
      <w:r>
        <w:t xml:space="preserve">    </w:t>
      </w:r>
      <w:r w:rsidR="003046C9">
        <w:t xml:space="preserve">Membro  </w:t>
      </w:r>
      <w:r>
        <w:t xml:space="preserve">                                                                          Membro</w:t>
      </w:r>
    </w:p>
    <w:p w14:paraId="207FD7D2" w14:textId="6A271DEA" w:rsidR="00715EDC" w:rsidRDefault="00A41A3C" w:rsidP="00715EDC">
      <w:pPr>
        <w:jc w:val="both"/>
      </w:pPr>
      <w:r>
        <w:t xml:space="preserve">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FD650E" w:rsidRDefault="00FD650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FD650E" w:rsidRDefault="00FD650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FD650E" w:rsidRDefault="00FD650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FD650E" w:rsidRDefault="00FD650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FD650E" w:rsidRDefault="00FD650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FB"/>
    <w:rsid w:val="00017C6F"/>
    <w:rsid w:val="00021A19"/>
    <w:rsid w:val="00025920"/>
    <w:rsid w:val="00031EEB"/>
    <w:rsid w:val="00052BCC"/>
    <w:rsid w:val="00077701"/>
    <w:rsid w:val="00086AF4"/>
    <w:rsid w:val="000C41A3"/>
    <w:rsid w:val="000D31FE"/>
    <w:rsid w:val="000E0B54"/>
    <w:rsid w:val="000F1624"/>
    <w:rsid w:val="00111CB4"/>
    <w:rsid w:val="00126B18"/>
    <w:rsid w:val="00140D88"/>
    <w:rsid w:val="001760A0"/>
    <w:rsid w:val="001B52CB"/>
    <w:rsid w:val="001C5CD2"/>
    <w:rsid w:val="001D750C"/>
    <w:rsid w:val="001F05AC"/>
    <w:rsid w:val="002136E5"/>
    <w:rsid w:val="0022668D"/>
    <w:rsid w:val="00236B8D"/>
    <w:rsid w:val="002514B7"/>
    <w:rsid w:val="00287591"/>
    <w:rsid w:val="002A144E"/>
    <w:rsid w:val="002B7B97"/>
    <w:rsid w:val="002E5AB0"/>
    <w:rsid w:val="003046C9"/>
    <w:rsid w:val="00305BFB"/>
    <w:rsid w:val="00310350"/>
    <w:rsid w:val="0032686E"/>
    <w:rsid w:val="00337742"/>
    <w:rsid w:val="003B06D9"/>
    <w:rsid w:val="004331DB"/>
    <w:rsid w:val="0045411D"/>
    <w:rsid w:val="00457703"/>
    <w:rsid w:val="00466B71"/>
    <w:rsid w:val="00470775"/>
    <w:rsid w:val="00480DB9"/>
    <w:rsid w:val="004873C4"/>
    <w:rsid w:val="00490B8F"/>
    <w:rsid w:val="00491624"/>
    <w:rsid w:val="00495297"/>
    <w:rsid w:val="004B4F63"/>
    <w:rsid w:val="004F0898"/>
    <w:rsid w:val="005204A1"/>
    <w:rsid w:val="00533F7C"/>
    <w:rsid w:val="005405F9"/>
    <w:rsid w:val="00566B78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902AC"/>
    <w:rsid w:val="00695CCF"/>
    <w:rsid w:val="006B788B"/>
    <w:rsid w:val="0070367D"/>
    <w:rsid w:val="00704097"/>
    <w:rsid w:val="00715EDC"/>
    <w:rsid w:val="00746E38"/>
    <w:rsid w:val="0076367F"/>
    <w:rsid w:val="007705E4"/>
    <w:rsid w:val="007A6E39"/>
    <w:rsid w:val="007C7524"/>
    <w:rsid w:val="007D4497"/>
    <w:rsid w:val="007E2DBA"/>
    <w:rsid w:val="007F6587"/>
    <w:rsid w:val="00804BD2"/>
    <w:rsid w:val="00857F16"/>
    <w:rsid w:val="00895564"/>
    <w:rsid w:val="008D121C"/>
    <w:rsid w:val="008E0C32"/>
    <w:rsid w:val="0090692B"/>
    <w:rsid w:val="009131E7"/>
    <w:rsid w:val="0092513B"/>
    <w:rsid w:val="00945271"/>
    <w:rsid w:val="0095411E"/>
    <w:rsid w:val="00957CC8"/>
    <w:rsid w:val="009868BE"/>
    <w:rsid w:val="009A0070"/>
    <w:rsid w:val="009A3FFD"/>
    <w:rsid w:val="009A7790"/>
    <w:rsid w:val="009D452D"/>
    <w:rsid w:val="00A275F4"/>
    <w:rsid w:val="00A41A3C"/>
    <w:rsid w:val="00A60BFE"/>
    <w:rsid w:val="00A67609"/>
    <w:rsid w:val="00AC5B92"/>
    <w:rsid w:val="00B00389"/>
    <w:rsid w:val="00B3346B"/>
    <w:rsid w:val="00B44110"/>
    <w:rsid w:val="00B6395E"/>
    <w:rsid w:val="00B67010"/>
    <w:rsid w:val="00B800D7"/>
    <w:rsid w:val="00B83DAE"/>
    <w:rsid w:val="00BF14B5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CD3C61"/>
    <w:rsid w:val="00D06E6C"/>
    <w:rsid w:val="00D119C1"/>
    <w:rsid w:val="00D176E6"/>
    <w:rsid w:val="00D2540E"/>
    <w:rsid w:val="00D317E6"/>
    <w:rsid w:val="00D3276B"/>
    <w:rsid w:val="00D44336"/>
    <w:rsid w:val="00D77A39"/>
    <w:rsid w:val="00DA2184"/>
    <w:rsid w:val="00DC1CFB"/>
    <w:rsid w:val="00DC1FA5"/>
    <w:rsid w:val="00DC30E0"/>
    <w:rsid w:val="00DC30F7"/>
    <w:rsid w:val="00DC74E5"/>
    <w:rsid w:val="00DD3339"/>
    <w:rsid w:val="00DF1FF3"/>
    <w:rsid w:val="00E25891"/>
    <w:rsid w:val="00E55565"/>
    <w:rsid w:val="00E7391A"/>
    <w:rsid w:val="00E93806"/>
    <w:rsid w:val="00EA5028"/>
    <w:rsid w:val="00EB5A58"/>
    <w:rsid w:val="00EB6666"/>
    <w:rsid w:val="00EB78A3"/>
    <w:rsid w:val="00EC05EE"/>
    <w:rsid w:val="00EE5B32"/>
    <w:rsid w:val="00EE7DDD"/>
    <w:rsid w:val="00EF3A33"/>
    <w:rsid w:val="00F02960"/>
    <w:rsid w:val="00F23004"/>
    <w:rsid w:val="00F53CAA"/>
    <w:rsid w:val="00FB55B7"/>
    <w:rsid w:val="00FD05EC"/>
    <w:rsid w:val="00FD650E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9B89363A-7E68-4675-A8F8-4CA864A06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4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709</Words>
  <Characters>3831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4</cp:revision>
  <cp:lastPrinted>2025-05-15T17:50:00Z</cp:lastPrinted>
  <dcterms:created xsi:type="dcterms:W3CDTF">2025-05-15T17:23:00Z</dcterms:created>
  <dcterms:modified xsi:type="dcterms:W3CDTF">2025-05-16T15:54:00Z</dcterms:modified>
</cp:coreProperties>
</file>